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B95C"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2026-2027年区机关食堂食材配送服务项目采购项目</w:t>
      </w:r>
    </w:p>
    <w:p w14:paraId="57A2EC18"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《供应商采购需求调查表》</w:t>
      </w:r>
    </w:p>
    <w:p w14:paraId="0895142E">
      <w:pPr>
        <w:pStyle w:val="18"/>
        <w:ind w:left="0" w:leftChars="0" w:firstLine="0" w:firstLineChars="0"/>
        <w:rPr>
          <w:rFonts w:hint="eastAsia" w:ascii="宋体" w:hAnsi="宋体" w:eastAsia="宋体" w:cs="宋体"/>
          <w:b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napToGrid w:val="0"/>
          <w:sz w:val="24"/>
          <w:szCs w:val="24"/>
        </w:rPr>
        <w:t>供应商基本信息</w:t>
      </w:r>
    </w:p>
    <w:tbl>
      <w:tblPr>
        <w:tblStyle w:val="12"/>
        <w:tblW w:w="504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1105"/>
        <w:gridCol w:w="2661"/>
        <w:gridCol w:w="1244"/>
        <w:gridCol w:w="2697"/>
      </w:tblGrid>
      <w:tr w14:paraId="07293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B7BC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3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1137">
            <w:pPr>
              <w:tabs>
                <w:tab w:val="left" w:pos="20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44FA7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4F58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注册资金</w:t>
            </w:r>
          </w:p>
        </w:tc>
        <w:tc>
          <w:tcPr>
            <w:tcW w:w="1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3B4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万元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99E8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成立时间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A8E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日</w:t>
            </w:r>
          </w:p>
        </w:tc>
      </w:tr>
      <w:tr w14:paraId="2193E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D875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注册地址</w:t>
            </w:r>
          </w:p>
        </w:tc>
        <w:tc>
          <w:tcPr>
            <w:tcW w:w="3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771E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6E34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9B47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CCF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B0B9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员工总数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EBE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64C6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7C6B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607C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336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6523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703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4A11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7BB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86F2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网址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1C0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92B6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传真/邮箱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EAA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B5D0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A061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企业类别</w:t>
            </w:r>
          </w:p>
        </w:tc>
        <w:tc>
          <w:tcPr>
            <w:tcW w:w="3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757B">
            <w:pPr>
              <w:widowControl w:val="0"/>
              <w:autoSpaceDE w:val="0"/>
              <w:autoSpaceDN w:val="0"/>
              <w:spacing w:after="0"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对照中小企业划型标准规定（批发业）属于（大型企业/中型企业/小型企业/微型企业）</w:t>
            </w:r>
          </w:p>
        </w:tc>
      </w:tr>
      <w:tr w14:paraId="2F422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01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7D17">
            <w:pPr>
              <w:pStyle w:val="4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3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3C23">
            <w:pPr>
              <w:pStyle w:val="41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65E8E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7135">
            <w:pPr>
              <w:pStyle w:val="41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3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0D1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（可针对本采购项目需求进行说明）</w:t>
            </w:r>
          </w:p>
        </w:tc>
      </w:tr>
    </w:tbl>
    <w:p w14:paraId="36A48B5D">
      <w:pPr>
        <w:pStyle w:val="41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注：供应商可根据实际情况选填，也可以在此基础上外延增加内容</w:t>
      </w:r>
    </w:p>
    <w:p w14:paraId="623CCAE4">
      <w:pPr>
        <w:pStyle w:val="41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采购需求反馈意见</w:t>
      </w:r>
    </w:p>
    <w:tbl>
      <w:tblPr>
        <w:tblStyle w:val="13"/>
        <w:tblW w:w="9816" w:type="dxa"/>
        <w:tblInd w:w="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1"/>
        <w:gridCol w:w="3405"/>
      </w:tblGrid>
      <w:tr w14:paraId="6EA2F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11" w:type="dxa"/>
            <w:shd w:val="clear" w:color="auto" w:fill="D8D8D8" w:themeFill="background1" w:themeFillShade="D9"/>
            <w:vAlign w:val="center"/>
          </w:tcPr>
          <w:p w14:paraId="13C01804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采购人初拟的采购需求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请依据《用户需求》顺序填写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05" w:type="dxa"/>
            <w:shd w:val="clear" w:color="auto" w:fill="D8D8D8" w:themeFill="background1" w:themeFillShade="D9"/>
            <w:vAlign w:val="center"/>
          </w:tcPr>
          <w:p w14:paraId="51238B10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请在□内打“√”，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如存在不合理条款，请填写理由及建议</w:t>
            </w:r>
          </w:p>
        </w:tc>
      </w:tr>
      <w:tr w14:paraId="0D7C0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11" w:type="dxa"/>
            <w:vAlign w:val="center"/>
          </w:tcPr>
          <w:p w14:paraId="3016181C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405" w:type="dxa"/>
            <w:vAlign w:val="center"/>
          </w:tcPr>
          <w:p w14:paraId="5415812A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74D07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6411" w:type="dxa"/>
            <w:vAlign w:val="center"/>
          </w:tcPr>
          <w:p w14:paraId="0443C9E0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1.……</w:t>
            </w:r>
          </w:p>
          <w:p w14:paraId="628FF4BC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2.……</w:t>
            </w:r>
          </w:p>
          <w:p w14:paraId="04AB4DEE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3.……</w:t>
            </w:r>
          </w:p>
          <w:p w14:paraId="5EC91115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4.……</w:t>
            </w:r>
          </w:p>
          <w:p w14:paraId="3BFE6B01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5.……</w:t>
            </w:r>
          </w:p>
        </w:tc>
        <w:tc>
          <w:tcPr>
            <w:tcW w:w="3405" w:type="dxa"/>
          </w:tcPr>
          <w:p w14:paraId="161DD261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1.条款设置是否合理？</w:t>
            </w:r>
          </w:p>
          <w:p w14:paraId="1895A406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□合理         </w:t>
            </w:r>
          </w:p>
          <w:p w14:paraId="01BF7724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□部分合理，不合理的条款是：</w:t>
            </w:r>
          </w:p>
          <w:p w14:paraId="5CA27813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理由：  </w:t>
            </w:r>
          </w:p>
          <w:p w14:paraId="7DC2CFAF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建议：</w:t>
            </w:r>
          </w:p>
          <w:p w14:paraId="382A1E9B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□全部不合理，理由是： </w:t>
            </w:r>
          </w:p>
          <w:p w14:paraId="2270557F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建议：</w:t>
            </w:r>
          </w:p>
          <w:p w14:paraId="4872280A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.有无其他补充建议：</w:t>
            </w:r>
          </w:p>
          <w:p w14:paraId="3160408C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□无</w:t>
            </w:r>
          </w:p>
          <w:p w14:paraId="0E961A0E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□有，具体建议是：</w:t>
            </w:r>
          </w:p>
        </w:tc>
      </w:tr>
      <w:tr w14:paraId="639C9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11" w:type="dxa"/>
            <w:vAlign w:val="center"/>
          </w:tcPr>
          <w:p w14:paraId="53B7D3A6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405" w:type="dxa"/>
            <w:vAlign w:val="center"/>
          </w:tcPr>
          <w:p w14:paraId="30E95B72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3B7A91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411" w:type="dxa"/>
            <w:shd w:val="clear" w:color="auto" w:fill="auto"/>
            <w:vAlign w:val="center"/>
          </w:tcPr>
          <w:p w14:paraId="45F4CF72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1.……</w:t>
            </w:r>
          </w:p>
          <w:p w14:paraId="239B94EC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2.……</w:t>
            </w:r>
          </w:p>
          <w:p w14:paraId="1DC06A38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3.……</w:t>
            </w:r>
          </w:p>
          <w:p w14:paraId="484F26EB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4.……</w:t>
            </w:r>
          </w:p>
          <w:p w14:paraId="24DCDAAF">
            <w:pPr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5.……</w:t>
            </w:r>
          </w:p>
        </w:tc>
        <w:tc>
          <w:tcPr>
            <w:tcW w:w="3405" w:type="dxa"/>
          </w:tcPr>
          <w:p w14:paraId="64024D9E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条款设置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是否合理？</w:t>
            </w:r>
          </w:p>
          <w:p w14:paraId="74168F09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□合理         </w:t>
            </w:r>
          </w:p>
          <w:p w14:paraId="17ED287C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□部分合理，不合理的条款是：          </w:t>
            </w:r>
          </w:p>
          <w:p w14:paraId="56040406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理由：  </w:t>
            </w:r>
          </w:p>
          <w:p w14:paraId="632469E2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建议：</w:t>
            </w:r>
          </w:p>
          <w:p w14:paraId="3AAB557A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 xml:space="preserve">□全部不合理，理由是： </w:t>
            </w:r>
          </w:p>
          <w:p w14:paraId="2C8158DB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建议：</w:t>
            </w:r>
          </w:p>
          <w:p w14:paraId="3692B35E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2.有无其他补充建议：</w:t>
            </w:r>
          </w:p>
          <w:p w14:paraId="106CBC11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□无</w:t>
            </w:r>
          </w:p>
          <w:p w14:paraId="72207740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□有，具体建议是：</w:t>
            </w:r>
          </w:p>
        </w:tc>
      </w:tr>
      <w:tr w14:paraId="5BFD2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11" w:type="dxa"/>
            <w:vAlign w:val="center"/>
          </w:tcPr>
          <w:p w14:paraId="15E7DAC5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405" w:type="dxa"/>
            <w:vAlign w:val="center"/>
          </w:tcPr>
          <w:p w14:paraId="545E82FB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……</w:t>
            </w:r>
          </w:p>
        </w:tc>
      </w:tr>
      <w:tr w14:paraId="57B34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11" w:type="dxa"/>
            <w:vAlign w:val="center"/>
          </w:tcPr>
          <w:p w14:paraId="5DDE8D7D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四、……</w:t>
            </w:r>
          </w:p>
        </w:tc>
        <w:tc>
          <w:tcPr>
            <w:tcW w:w="3405" w:type="dxa"/>
          </w:tcPr>
          <w:p w14:paraId="2AA22082">
            <w:pPr>
              <w:widowControl w:val="0"/>
              <w:autoSpaceDE w:val="0"/>
              <w:autoSpaceDN w:val="0"/>
              <w:spacing w:after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eastAsia="zh-CN"/>
              </w:rPr>
              <w:t>……</w:t>
            </w:r>
          </w:p>
        </w:tc>
      </w:tr>
    </w:tbl>
    <w:p w14:paraId="77472B98">
      <w:pPr>
        <w:pStyle w:val="18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</w:p>
    <w:p w14:paraId="05D062D8">
      <w:pPr>
        <w:spacing w:line="220" w:lineRule="atLeast"/>
        <w:rPr>
          <w:rFonts w:hint="eastAsia" w:ascii="宋体" w:hAnsi="宋体" w:eastAsia="宋体" w:cs="宋体"/>
          <w:b w:val="0"/>
          <w:bCs w:val="0"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napToGrid w:val="0"/>
          <w:sz w:val="24"/>
          <w:szCs w:val="24"/>
        </w:rPr>
        <w:t>除了上述《供应商采购需求调查表》内容外的其他意见或建议：</w:t>
      </w:r>
    </w:p>
    <w:p w14:paraId="173F7014">
      <w:pPr>
        <w:spacing w:line="22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1.……</w:t>
      </w:r>
    </w:p>
    <w:p w14:paraId="7E38F9B8">
      <w:pPr>
        <w:spacing w:line="22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2.……</w:t>
      </w:r>
    </w:p>
    <w:p w14:paraId="63A954DF">
      <w:pPr>
        <w:spacing w:line="220" w:lineRule="atLeast"/>
        <w:rPr>
          <w:rFonts w:hint="default" w:ascii="宋体" w:hAnsi="宋体" w:eastAsia="宋体" w:cs="宋体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z w:val="24"/>
          <w:szCs w:val="24"/>
          <w:lang w:val="en-US" w:eastAsia="zh-CN"/>
        </w:rPr>
        <w:t>三、其他</w:t>
      </w:r>
    </w:p>
    <w:p w14:paraId="17752079">
      <w:pPr>
        <w:spacing w:line="220" w:lineRule="atLeast"/>
        <w:rPr>
          <w:rFonts w:hint="eastAsia" w:ascii="宋体" w:hAnsi="宋体" w:eastAsia="宋体" w:cs="宋体"/>
          <w:b w:val="0"/>
          <w:bCs w:val="0"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napToGrid w:val="0"/>
          <w:sz w:val="24"/>
          <w:szCs w:val="24"/>
        </w:rPr>
        <w:t>请简要阐述食材配送服务产业发展情况、市场供给情况、同类采购项目历史成交信息等内容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3303"/>
        <w:gridCol w:w="3390"/>
      </w:tblGrid>
      <w:tr w14:paraId="73C25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28" w:type="dxa"/>
          </w:tcPr>
          <w:p w14:paraId="0076E0FA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食材配送服务产业发展情况</w:t>
            </w:r>
          </w:p>
        </w:tc>
        <w:tc>
          <w:tcPr>
            <w:tcW w:w="4929" w:type="dxa"/>
          </w:tcPr>
          <w:p w14:paraId="0549C90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市场供给情况</w:t>
            </w:r>
          </w:p>
        </w:tc>
        <w:tc>
          <w:tcPr>
            <w:tcW w:w="4929" w:type="dxa"/>
          </w:tcPr>
          <w:p w14:paraId="4477835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</w:rPr>
              <w:t>同类采购项目历史中标（成交）信息</w:t>
            </w:r>
          </w:p>
        </w:tc>
      </w:tr>
      <w:tr w14:paraId="776A3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28" w:type="dxa"/>
          </w:tcPr>
          <w:p w14:paraId="37D2AD58">
            <w:pPr>
              <w:spacing w:after="0" w:line="220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380DDC9">
            <w:pPr>
              <w:spacing w:after="0" w:line="220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281C7BB">
            <w:pPr>
              <w:spacing w:after="0" w:line="220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3578D384">
      <w:pPr>
        <w:spacing w:line="440" w:lineRule="exact"/>
        <w:rPr>
          <w:rFonts w:ascii="宋体" w:hAnsi="宋体" w:eastAsia="宋体"/>
          <w:sz w:val="24"/>
          <w:szCs w:val="24"/>
        </w:rPr>
      </w:pPr>
    </w:p>
    <w:p w14:paraId="387D2CAE">
      <w:pPr>
        <w:pStyle w:val="10"/>
        <w:shd w:val="clear" w:color="auto" w:fill="FFFFFF"/>
        <w:spacing w:before="0" w:beforeAutospacing="0" w:after="0" w:afterAutospacing="0"/>
        <w:rPr>
          <w:b/>
          <w:bCs/>
          <w:kern w:val="2"/>
          <w:sz w:val="24"/>
          <w:szCs w:val="24"/>
        </w:rPr>
      </w:pPr>
      <w:r>
        <w:rPr>
          <w:rFonts w:hint="eastAsia"/>
          <w:b/>
          <w:bCs/>
          <w:kern w:val="2"/>
          <w:sz w:val="24"/>
          <w:szCs w:val="24"/>
        </w:rPr>
        <w:t>特别说明：</w:t>
      </w:r>
    </w:p>
    <w:p w14:paraId="57D34688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/>
          <w:kern w:val="2"/>
          <w:sz w:val="24"/>
          <w:szCs w:val="24"/>
        </w:rPr>
        <w:t>1资料递交：符合资格条件</w:t>
      </w:r>
      <w:r>
        <w:rPr>
          <w:rFonts w:hint="eastAsia"/>
          <w:kern w:val="2"/>
          <w:sz w:val="24"/>
          <w:szCs w:val="24"/>
          <w:highlight w:val="none"/>
        </w:rPr>
        <w:t>的供应商请将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上述</w:t>
      </w:r>
      <w:r>
        <w:rPr>
          <w:rFonts w:hint="eastAsia"/>
          <w:kern w:val="2"/>
          <w:sz w:val="24"/>
          <w:szCs w:val="24"/>
          <w:highlight w:val="none"/>
        </w:rPr>
        <w:t>资料扫描件按顺序整合成一个</w:t>
      </w:r>
      <w:r>
        <w:rPr>
          <w:rFonts w:hint="eastAsia"/>
          <w:b/>
          <w:bCs/>
          <w:kern w:val="2"/>
          <w:sz w:val="24"/>
          <w:szCs w:val="24"/>
          <w:highlight w:val="none"/>
        </w:rPr>
        <w:t>w</w:t>
      </w:r>
      <w:r>
        <w:rPr>
          <w:b/>
          <w:bCs/>
          <w:kern w:val="2"/>
          <w:sz w:val="24"/>
          <w:szCs w:val="24"/>
          <w:highlight w:val="none"/>
        </w:rPr>
        <w:t>ord</w:t>
      </w:r>
      <w:r>
        <w:rPr>
          <w:rFonts w:hint="eastAsia"/>
          <w:b/>
          <w:bCs/>
          <w:kern w:val="2"/>
          <w:sz w:val="24"/>
          <w:szCs w:val="24"/>
          <w:highlight w:val="none"/>
        </w:rPr>
        <w:t>文件及PDF文件</w:t>
      </w:r>
      <w:r>
        <w:rPr>
          <w:rFonts w:hint="eastAsia"/>
          <w:kern w:val="2"/>
          <w:sz w:val="24"/>
          <w:szCs w:val="24"/>
          <w:highlight w:val="none"/>
        </w:rPr>
        <w:t>（其中P</w:t>
      </w:r>
      <w:r>
        <w:rPr>
          <w:kern w:val="2"/>
          <w:sz w:val="24"/>
          <w:szCs w:val="24"/>
          <w:highlight w:val="none"/>
        </w:rPr>
        <w:t>DF</w:t>
      </w:r>
      <w:r>
        <w:rPr>
          <w:rFonts w:hint="eastAsia"/>
          <w:kern w:val="2"/>
          <w:sz w:val="24"/>
          <w:szCs w:val="24"/>
          <w:highlight w:val="none"/>
        </w:rPr>
        <w:t>文件应加盖单位公章），文件名按“2026-2027年区机关食堂食材配送服务项目+供应商名称”命名并发送至邮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箱：3447419673@qq.com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 w14:paraId="6F93309E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2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.</w:t>
      </w:r>
      <w:r>
        <w:rPr>
          <w:rFonts w:hint="eastAsia"/>
          <w:kern w:val="2"/>
          <w:sz w:val="24"/>
          <w:szCs w:val="24"/>
          <w:highlight w:val="none"/>
        </w:rPr>
        <w:t>资料递交截止日期：202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kern w:val="2"/>
          <w:sz w:val="24"/>
          <w:szCs w:val="24"/>
          <w:highlight w:val="none"/>
        </w:rPr>
        <w:t>年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kern w:val="2"/>
          <w:sz w:val="24"/>
          <w:szCs w:val="24"/>
          <w:highlight w:val="none"/>
        </w:rPr>
        <w:t>月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14</w:t>
      </w:r>
      <w:bookmarkStart w:id="0" w:name="_GoBack"/>
      <w:bookmarkEnd w:id="0"/>
      <w:r>
        <w:rPr>
          <w:rFonts w:hint="eastAsia"/>
          <w:kern w:val="2"/>
          <w:sz w:val="24"/>
          <w:szCs w:val="24"/>
          <w:highlight w:val="none"/>
        </w:rPr>
        <w:t>日17:</w:t>
      </w:r>
      <w:r>
        <w:rPr>
          <w:kern w:val="2"/>
          <w:sz w:val="24"/>
          <w:szCs w:val="24"/>
          <w:highlight w:val="none"/>
        </w:rPr>
        <w:t>3</w:t>
      </w:r>
      <w:r>
        <w:rPr>
          <w:rFonts w:hint="eastAsia"/>
          <w:kern w:val="2"/>
          <w:sz w:val="24"/>
          <w:szCs w:val="24"/>
          <w:highlight w:val="none"/>
        </w:rPr>
        <w:t>0。逾期或者未按照要求递交资料，不予受理。</w:t>
      </w:r>
    </w:p>
    <w:p w14:paraId="487B8209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3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.</w:t>
      </w:r>
      <w:r>
        <w:rPr>
          <w:rFonts w:hint="eastAsia"/>
          <w:kern w:val="2"/>
          <w:sz w:val="24"/>
          <w:szCs w:val="24"/>
          <w:highlight w:val="none"/>
        </w:rPr>
        <w:t>联系方式</w:t>
      </w:r>
    </w:p>
    <w:p w14:paraId="1526F505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rFonts w:hint="default" w:eastAsia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联系人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黄工</w:t>
      </w:r>
    </w:p>
    <w:p w14:paraId="03E500B3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rFonts w:hint="default" w:eastAsia="宋体"/>
          <w:kern w:val="2"/>
          <w:sz w:val="24"/>
          <w:szCs w:val="24"/>
          <w:lang w:val="en-US" w:eastAsia="zh-CN"/>
        </w:rPr>
      </w:pPr>
      <w:r>
        <w:rPr>
          <w:rFonts w:hint="eastAsia"/>
          <w:kern w:val="2"/>
          <w:sz w:val="24"/>
          <w:szCs w:val="24"/>
        </w:rPr>
        <w:t>联系电话：020-85645549、19120483622</w:t>
      </w:r>
    </w:p>
    <w:p w14:paraId="4132CB6B">
      <w:pPr>
        <w:pStyle w:val="10"/>
        <w:shd w:val="clear" w:color="auto" w:fill="FFFFFF"/>
        <w:spacing w:before="0" w:beforeAutospacing="0" w:after="0" w:afterAutospacing="0"/>
        <w:ind w:firstLine="480" w:firstLineChars="200"/>
        <w:rPr>
          <w:rFonts w:hint="default" w:eastAsia="宋体"/>
          <w:kern w:val="2"/>
          <w:sz w:val="24"/>
          <w:szCs w:val="24"/>
          <w:lang w:val="en-US" w:eastAsia="zh-CN"/>
        </w:rPr>
      </w:pPr>
      <w:r>
        <w:rPr>
          <w:rFonts w:hint="eastAsia"/>
          <w:kern w:val="2"/>
          <w:sz w:val="24"/>
          <w:szCs w:val="24"/>
          <w:lang w:val="en-US" w:eastAsia="zh-CN"/>
        </w:rPr>
        <w:t>联系地址：广州市天河区天源路 767 号兴怡物业2栋5楼501</w:t>
      </w:r>
    </w:p>
    <w:p w14:paraId="61437F93">
      <w:pPr>
        <w:spacing w:line="22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7901E77">
      <w:pPr>
        <w:spacing w:line="220" w:lineRule="atLeast"/>
        <w:ind w:firstLine="5760" w:firstLineChars="24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61B2905">
      <w:pPr>
        <w:spacing w:line="220" w:lineRule="atLeast"/>
        <w:ind w:firstLine="5760" w:firstLineChars="24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供应商名称（加盖公章）：</w:t>
      </w:r>
    </w:p>
    <w:p w14:paraId="3009195E">
      <w:pPr>
        <w:spacing w:line="220" w:lineRule="atLeast"/>
        <w:ind w:firstLine="5760" w:firstLineChars="24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日期：      </w:t>
      </w:r>
    </w:p>
    <w:sectPr>
      <w:footerReference r:id="rId4" w:type="default"/>
      <w:pgSz w:w="11906" w:h="16838"/>
      <w:pgMar w:top="1134" w:right="993" w:bottom="1134" w:left="1134" w:header="709" w:footer="45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127266"/>
    </w:sdtPr>
    <w:sdtContent>
      <w:p w14:paraId="15EC0ADB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ZTQzYWQ2ZmFkNGQzNTIxYTUzNWNiYmU5NmY2MmUifQ=="/>
  </w:docVars>
  <w:rsids>
    <w:rsidRoot w:val="00D31D50"/>
    <w:rsid w:val="00001968"/>
    <w:rsid w:val="000160C7"/>
    <w:rsid w:val="00021C22"/>
    <w:rsid w:val="000271F7"/>
    <w:rsid w:val="00054547"/>
    <w:rsid w:val="000649EA"/>
    <w:rsid w:val="00064A24"/>
    <w:rsid w:val="00071AE3"/>
    <w:rsid w:val="00076764"/>
    <w:rsid w:val="000819D7"/>
    <w:rsid w:val="000821F0"/>
    <w:rsid w:val="00086431"/>
    <w:rsid w:val="000A463A"/>
    <w:rsid w:val="000E3D3F"/>
    <w:rsid w:val="00100767"/>
    <w:rsid w:val="00111747"/>
    <w:rsid w:val="00114D07"/>
    <w:rsid w:val="00120F42"/>
    <w:rsid w:val="0012728C"/>
    <w:rsid w:val="001443D4"/>
    <w:rsid w:val="001460DA"/>
    <w:rsid w:val="00146A3E"/>
    <w:rsid w:val="001636AB"/>
    <w:rsid w:val="00167FA7"/>
    <w:rsid w:val="0017130B"/>
    <w:rsid w:val="0017430D"/>
    <w:rsid w:val="00175077"/>
    <w:rsid w:val="00190786"/>
    <w:rsid w:val="001946EB"/>
    <w:rsid w:val="001A78D0"/>
    <w:rsid w:val="001B5923"/>
    <w:rsid w:val="001B5A1D"/>
    <w:rsid w:val="001C6133"/>
    <w:rsid w:val="001E2F48"/>
    <w:rsid w:val="00200A9F"/>
    <w:rsid w:val="00221FE4"/>
    <w:rsid w:val="0025164E"/>
    <w:rsid w:val="00265AD6"/>
    <w:rsid w:val="002778A9"/>
    <w:rsid w:val="0029104A"/>
    <w:rsid w:val="002B45E3"/>
    <w:rsid w:val="002B5A86"/>
    <w:rsid w:val="002E2815"/>
    <w:rsid w:val="002E6C91"/>
    <w:rsid w:val="00323B43"/>
    <w:rsid w:val="003273FB"/>
    <w:rsid w:val="00341439"/>
    <w:rsid w:val="00365E54"/>
    <w:rsid w:val="00380512"/>
    <w:rsid w:val="00380B1D"/>
    <w:rsid w:val="00392C38"/>
    <w:rsid w:val="0039520C"/>
    <w:rsid w:val="003A2592"/>
    <w:rsid w:val="003C3D20"/>
    <w:rsid w:val="003D37D8"/>
    <w:rsid w:val="003E4C77"/>
    <w:rsid w:val="003E5AE8"/>
    <w:rsid w:val="004052E3"/>
    <w:rsid w:val="00412AF6"/>
    <w:rsid w:val="00426133"/>
    <w:rsid w:val="0042763B"/>
    <w:rsid w:val="004358AB"/>
    <w:rsid w:val="00475FE5"/>
    <w:rsid w:val="004767B6"/>
    <w:rsid w:val="004A5926"/>
    <w:rsid w:val="004B36BC"/>
    <w:rsid w:val="004C016C"/>
    <w:rsid w:val="004E185F"/>
    <w:rsid w:val="004E34EC"/>
    <w:rsid w:val="004F7EBE"/>
    <w:rsid w:val="00504876"/>
    <w:rsid w:val="00514C33"/>
    <w:rsid w:val="00526A9C"/>
    <w:rsid w:val="00555A3B"/>
    <w:rsid w:val="00562858"/>
    <w:rsid w:val="005913BF"/>
    <w:rsid w:val="005953A8"/>
    <w:rsid w:val="005B624C"/>
    <w:rsid w:val="005B79F4"/>
    <w:rsid w:val="005D5D41"/>
    <w:rsid w:val="005E3936"/>
    <w:rsid w:val="005F2D5D"/>
    <w:rsid w:val="005F7F5D"/>
    <w:rsid w:val="00602617"/>
    <w:rsid w:val="006042CC"/>
    <w:rsid w:val="00606D92"/>
    <w:rsid w:val="00614E48"/>
    <w:rsid w:val="0062388F"/>
    <w:rsid w:val="006330AE"/>
    <w:rsid w:val="00636AE5"/>
    <w:rsid w:val="00644C3E"/>
    <w:rsid w:val="00652580"/>
    <w:rsid w:val="00654E35"/>
    <w:rsid w:val="00660E7C"/>
    <w:rsid w:val="00675AAC"/>
    <w:rsid w:val="006A179B"/>
    <w:rsid w:val="006A40D8"/>
    <w:rsid w:val="006E168A"/>
    <w:rsid w:val="006E1FDD"/>
    <w:rsid w:val="006F26B5"/>
    <w:rsid w:val="00704422"/>
    <w:rsid w:val="007070D0"/>
    <w:rsid w:val="0072390E"/>
    <w:rsid w:val="00730528"/>
    <w:rsid w:val="00734D16"/>
    <w:rsid w:val="00735DB4"/>
    <w:rsid w:val="00765F6F"/>
    <w:rsid w:val="00781DAB"/>
    <w:rsid w:val="007A378C"/>
    <w:rsid w:val="007A396B"/>
    <w:rsid w:val="007B0186"/>
    <w:rsid w:val="007B0E5F"/>
    <w:rsid w:val="007B5B3C"/>
    <w:rsid w:val="007B7F44"/>
    <w:rsid w:val="007D4ADC"/>
    <w:rsid w:val="007D4F68"/>
    <w:rsid w:val="007D67F4"/>
    <w:rsid w:val="00810A6F"/>
    <w:rsid w:val="008135EE"/>
    <w:rsid w:val="008432C6"/>
    <w:rsid w:val="0084650A"/>
    <w:rsid w:val="008544A1"/>
    <w:rsid w:val="00861613"/>
    <w:rsid w:val="00862DFB"/>
    <w:rsid w:val="00874A8A"/>
    <w:rsid w:val="00894532"/>
    <w:rsid w:val="008B7726"/>
    <w:rsid w:val="008C0915"/>
    <w:rsid w:val="008D1E33"/>
    <w:rsid w:val="008E4794"/>
    <w:rsid w:val="008F0618"/>
    <w:rsid w:val="008F2A6D"/>
    <w:rsid w:val="009031DD"/>
    <w:rsid w:val="0090709E"/>
    <w:rsid w:val="009128F9"/>
    <w:rsid w:val="009204A8"/>
    <w:rsid w:val="0092743D"/>
    <w:rsid w:val="009316BC"/>
    <w:rsid w:val="00931D26"/>
    <w:rsid w:val="00933D44"/>
    <w:rsid w:val="009410FF"/>
    <w:rsid w:val="00941943"/>
    <w:rsid w:val="00954E96"/>
    <w:rsid w:val="00963529"/>
    <w:rsid w:val="00965756"/>
    <w:rsid w:val="00965C0F"/>
    <w:rsid w:val="00971A44"/>
    <w:rsid w:val="009A5551"/>
    <w:rsid w:val="009A668C"/>
    <w:rsid w:val="009B2946"/>
    <w:rsid w:val="009E319D"/>
    <w:rsid w:val="009F38F7"/>
    <w:rsid w:val="00A10871"/>
    <w:rsid w:val="00A16DAC"/>
    <w:rsid w:val="00A3475B"/>
    <w:rsid w:val="00A36503"/>
    <w:rsid w:val="00A51F9E"/>
    <w:rsid w:val="00A55872"/>
    <w:rsid w:val="00A55A64"/>
    <w:rsid w:val="00A57034"/>
    <w:rsid w:val="00A67670"/>
    <w:rsid w:val="00A754DD"/>
    <w:rsid w:val="00AA21D0"/>
    <w:rsid w:val="00AB081A"/>
    <w:rsid w:val="00AB57D0"/>
    <w:rsid w:val="00AC04B1"/>
    <w:rsid w:val="00AD5A53"/>
    <w:rsid w:val="00AE1B75"/>
    <w:rsid w:val="00B01DCC"/>
    <w:rsid w:val="00B1372E"/>
    <w:rsid w:val="00B20E45"/>
    <w:rsid w:val="00B2553E"/>
    <w:rsid w:val="00B26AAC"/>
    <w:rsid w:val="00B40F0F"/>
    <w:rsid w:val="00B47E72"/>
    <w:rsid w:val="00B60E8F"/>
    <w:rsid w:val="00B61298"/>
    <w:rsid w:val="00B87CB1"/>
    <w:rsid w:val="00BA0BF9"/>
    <w:rsid w:val="00BA68C8"/>
    <w:rsid w:val="00BB1AB7"/>
    <w:rsid w:val="00BC1FE3"/>
    <w:rsid w:val="00BC4215"/>
    <w:rsid w:val="00BC4EE3"/>
    <w:rsid w:val="00BC59D9"/>
    <w:rsid w:val="00BC7CF4"/>
    <w:rsid w:val="00BD7B9B"/>
    <w:rsid w:val="00BE7F0D"/>
    <w:rsid w:val="00C72AA5"/>
    <w:rsid w:val="00C75B52"/>
    <w:rsid w:val="00C76EAF"/>
    <w:rsid w:val="00C939AE"/>
    <w:rsid w:val="00C943AF"/>
    <w:rsid w:val="00CA192C"/>
    <w:rsid w:val="00CB4B98"/>
    <w:rsid w:val="00CE0B69"/>
    <w:rsid w:val="00D02044"/>
    <w:rsid w:val="00D20ABD"/>
    <w:rsid w:val="00D252DF"/>
    <w:rsid w:val="00D303CF"/>
    <w:rsid w:val="00D31D50"/>
    <w:rsid w:val="00D34651"/>
    <w:rsid w:val="00D528B2"/>
    <w:rsid w:val="00D5643E"/>
    <w:rsid w:val="00D64525"/>
    <w:rsid w:val="00D67142"/>
    <w:rsid w:val="00DA502B"/>
    <w:rsid w:val="00DB2161"/>
    <w:rsid w:val="00DD39D7"/>
    <w:rsid w:val="00DE09A6"/>
    <w:rsid w:val="00E26303"/>
    <w:rsid w:val="00E340C2"/>
    <w:rsid w:val="00E40906"/>
    <w:rsid w:val="00E61B04"/>
    <w:rsid w:val="00E65285"/>
    <w:rsid w:val="00E744F1"/>
    <w:rsid w:val="00E76FE2"/>
    <w:rsid w:val="00E837BF"/>
    <w:rsid w:val="00E97307"/>
    <w:rsid w:val="00EA1E99"/>
    <w:rsid w:val="00EA366D"/>
    <w:rsid w:val="00EB3E0C"/>
    <w:rsid w:val="00EC6CF6"/>
    <w:rsid w:val="00EE2DFD"/>
    <w:rsid w:val="00EE43B7"/>
    <w:rsid w:val="00F1657B"/>
    <w:rsid w:val="00F255CA"/>
    <w:rsid w:val="00F51133"/>
    <w:rsid w:val="00F93E80"/>
    <w:rsid w:val="00FA2705"/>
    <w:rsid w:val="00FB4B18"/>
    <w:rsid w:val="00FD410A"/>
    <w:rsid w:val="00FF329F"/>
    <w:rsid w:val="08D75285"/>
    <w:rsid w:val="0B521C5E"/>
    <w:rsid w:val="0EAB30BC"/>
    <w:rsid w:val="176F1DAF"/>
    <w:rsid w:val="19C666A9"/>
    <w:rsid w:val="20FB2301"/>
    <w:rsid w:val="29184410"/>
    <w:rsid w:val="2EA337D6"/>
    <w:rsid w:val="307A7F0C"/>
    <w:rsid w:val="3DC569DB"/>
    <w:rsid w:val="3FC11DD5"/>
    <w:rsid w:val="41C8013A"/>
    <w:rsid w:val="4448235E"/>
    <w:rsid w:val="452A312D"/>
    <w:rsid w:val="462F33D8"/>
    <w:rsid w:val="4CA92063"/>
    <w:rsid w:val="4EEB6B62"/>
    <w:rsid w:val="568A47E9"/>
    <w:rsid w:val="56B400D9"/>
    <w:rsid w:val="56E13EC0"/>
    <w:rsid w:val="5B9672EB"/>
    <w:rsid w:val="5C1F335C"/>
    <w:rsid w:val="5DAE407C"/>
    <w:rsid w:val="5FF00BB5"/>
    <w:rsid w:val="659E247B"/>
    <w:rsid w:val="69C54DF1"/>
    <w:rsid w:val="742636C2"/>
    <w:rsid w:val="7D681FC6"/>
    <w:rsid w:val="7F1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29"/>
    <w:unhideWhenUsed/>
    <w:qFormat/>
    <w:uiPriority w:val="9"/>
    <w:pPr>
      <w:keepNext/>
      <w:keepLines/>
      <w:widowControl w:val="0"/>
      <w:adjustRightInd/>
      <w:snapToGrid/>
      <w:spacing w:before="200" w:line="360" w:lineRule="auto"/>
      <w:outlineLvl w:val="2"/>
    </w:pPr>
    <w:rPr>
      <w:rFonts w:asciiTheme="minorHAnsi" w:hAnsiTheme="minorHAnsi" w:eastAsiaTheme="minorEastAsia"/>
      <w:b/>
      <w:bCs/>
      <w:color w:val="000000"/>
      <w:kern w:val="2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adjustRightInd/>
      <w:snapToGrid/>
      <w:spacing w:afterLines="50" w:line="360" w:lineRule="auto"/>
      <w:ind w:firstLine="200" w:firstLineChars="200"/>
    </w:pPr>
    <w:rPr>
      <w:rFonts w:ascii="Arial" w:hAnsi="Arial" w:eastAsiaTheme="minorEastAsia"/>
      <w:sz w:val="24"/>
      <w:szCs w:val="20"/>
    </w:rPr>
  </w:style>
  <w:style w:type="paragraph" w:styleId="4">
    <w:name w:val="annotation text"/>
    <w:basedOn w:val="1"/>
    <w:link w:val="33"/>
    <w:semiHidden/>
    <w:unhideWhenUsed/>
    <w:qFormat/>
    <w:uiPriority w:val="99"/>
  </w:style>
  <w:style w:type="paragraph" w:styleId="5">
    <w:name w:val="Body Text"/>
    <w:basedOn w:val="1"/>
    <w:link w:val="39"/>
    <w:qFormat/>
    <w:uiPriority w:val="0"/>
    <w:pPr>
      <w:widowControl w:val="0"/>
      <w:adjustRightInd/>
      <w:snapToGrid/>
      <w:spacing w:after="0" w:line="360" w:lineRule="auto"/>
      <w:jc w:val="both"/>
    </w:pPr>
    <w:rPr>
      <w:rFonts w:ascii="宋体" w:hAnsi="宋体" w:eastAsia="宋体" w:cs="Times New Roman"/>
      <w:kern w:val="2"/>
      <w:sz w:val="28"/>
      <w:szCs w:val="24"/>
    </w:rPr>
  </w:style>
  <w:style w:type="paragraph" w:styleId="6">
    <w:name w:val="Plain Text"/>
    <w:basedOn w:val="1"/>
    <w:link w:val="40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3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4"/>
    <w:next w:val="4"/>
    <w:link w:val="3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1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21">
    <w:name w:val="页眉 字符"/>
    <w:basedOn w:val="14"/>
    <w:link w:val="9"/>
    <w:qFormat/>
    <w:uiPriority w:val="99"/>
    <w:rPr>
      <w:rFonts w:ascii="Tahoma" w:hAnsi="Tahoma"/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rFonts w:ascii="Tahoma" w:hAnsi="Tahoma"/>
      <w:sz w:val="18"/>
      <w:szCs w:val="18"/>
    </w:rPr>
  </w:style>
  <w:style w:type="character" w:customStyle="1" w:styleId="23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8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标题 3 字符"/>
    <w:basedOn w:val="14"/>
    <w:link w:val="2"/>
    <w:qFormat/>
    <w:uiPriority w:val="9"/>
    <w:rPr>
      <w:rFonts w:eastAsiaTheme="minorEastAsia"/>
      <w:b/>
      <w:bCs/>
      <w:color w:val="000000"/>
      <w:kern w:val="2"/>
      <w:sz w:val="32"/>
      <w:szCs w:val="32"/>
    </w:rPr>
  </w:style>
  <w:style w:type="paragraph" w:customStyle="1" w:styleId="3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批注文字 字符"/>
    <w:basedOn w:val="14"/>
    <w:link w:val="4"/>
    <w:semiHidden/>
    <w:qFormat/>
    <w:uiPriority w:val="99"/>
    <w:rPr>
      <w:rFonts w:ascii="Tahoma" w:hAnsi="Tahoma"/>
    </w:rPr>
  </w:style>
  <w:style w:type="character" w:customStyle="1" w:styleId="34">
    <w:name w:val="批注主题 字符"/>
    <w:basedOn w:val="33"/>
    <w:link w:val="11"/>
    <w:semiHidden/>
    <w:qFormat/>
    <w:uiPriority w:val="99"/>
    <w:rPr>
      <w:rFonts w:ascii="Tahoma" w:hAnsi="Tahoma"/>
      <w:b/>
      <w:bCs/>
    </w:rPr>
  </w:style>
  <w:style w:type="character" w:customStyle="1" w:styleId="35">
    <w:name w:val="批注框文本 字符"/>
    <w:basedOn w:val="14"/>
    <w:link w:val="7"/>
    <w:semiHidden/>
    <w:qFormat/>
    <w:uiPriority w:val="99"/>
    <w:rPr>
      <w:rFonts w:ascii="Tahoma" w:hAnsi="Tahoma"/>
      <w:sz w:val="18"/>
      <w:szCs w:val="18"/>
    </w:rPr>
  </w:style>
  <w:style w:type="paragraph" w:customStyle="1" w:styleId="36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snapToGrid w:val="0"/>
      <w:spacing w:val="20"/>
      <w:sz w:val="24"/>
      <w:szCs w:val="20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szCs w:val="21"/>
    </w:rPr>
  </w:style>
  <w:style w:type="paragraph" w:styleId="38">
    <w:name w:val="List Paragraph"/>
    <w:basedOn w:val="1"/>
    <w:qFormat/>
    <w:uiPriority w:val="0"/>
    <w:pPr>
      <w:ind w:firstLine="420" w:firstLineChars="200"/>
    </w:pPr>
  </w:style>
  <w:style w:type="character" w:customStyle="1" w:styleId="39">
    <w:name w:val="正文文本 字符"/>
    <w:basedOn w:val="14"/>
    <w:link w:val="5"/>
    <w:qFormat/>
    <w:uiPriority w:val="0"/>
    <w:rPr>
      <w:rFonts w:ascii="宋体" w:hAnsi="宋体" w:eastAsia="宋体" w:cs="Times New Roman"/>
      <w:kern w:val="2"/>
      <w:sz w:val="28"/>
      <w:szCs w:val="24"/>
    </w:rPr>
  </w:style>
  <w:style w:type="character" w:customStyle="1" w:styleId="40">
    <w:name w:val="纯文本 字符"/>
    <w:link w:val="6"/>
    <w:qFormat/>
    <w:uiPriority w:val="0"/>
    <w:rPr>
      <w:rFonts w:ascii="宋体" w:hAnsi="Courier New" w:cs="Courier New"/>
      <w:sz w:val="22"/>
      <w:szCs w:val="21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735</Words>
  <Characters>826</Characters>
  <Lines>136</Lines>
  <Paragraphs>38</Paragraphs>
  <TotalTime>6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2023-07-27T07:56:00Z</dcterms:created>
  <dc:creator>admin</dc:creator>
  <cp:lastModifiedBy>Administrator</cp:lastModifiedBy>
  <cp:lastPrinted>2021-11-10T06:17:00Z</cp:lastPrinted>
  <dcterms:modified xsi:type="dcterms:W3CDTF">2025-09-23T07:57:51Z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3D8ABBF290AB47E58C91526F6FFC785D_13</vt:lpwstr>
  </property>
  <property fmtid="{D5CDD505-2E9C-101B-9397-08002B2CF9AE}" pid="4" name="KSOTemplateDocerSaveRecord">
    <vt:lpwstr>eyJoZGlkIjoiMDEwMzg1ZWZlNWY3MzRiODQ0ZGUyZjBmZjMyYmRmNTcifQ==</vt:lpwstr>
  </property>
</Properties>
</file>